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242FBE3D" w:rsidR="000A4694" w:rsidRPr="00E35E23" w:rsidRDefault="00364605" w:rsidP="0086704C">
      <w:pPr>
        <w:pStyle w:val="Tittel"/>
        <w:rPr>
          <w:sz w:val="48"/>
          <w:szCs w:val="48"/>
        </w:rPr>
      </w:pPr>
      <w:r w:rsidRPr="00E35E23">
        <w:rPr>
          <w:sz w:val="48"/>
          <w:szCs w:val="48"/>
        </w:rPr>
        <w:t>0</w:t>
      </w:r>
      <w:r w:rsidR="0056465C">
        <w:rPr>
          <w:sz w:val="48"/>
          <w:szCs w:val="48"/>
        </w:rPr>
        <w:t>0</w:t>
      </w:r>
      <w:r w:rsidR="003A3867">
        <w:rPr>
          <w:sz w:val="48"/>
          <w:szCs w:val="48"/>
        </w:rPr>
        <w:t>3</w:t>
      </w:r>
      <w:r w:rsidRPr="00E35E23">
        <w:rPr>
          <w:sz w:val="48"/>
          <w:szCs w:val="48"/>
        </w:rPr>
        <w:t xml:space="preserve"> </w:t>
      </w:r>
      <w:r w:rsidR="000A4694" w:rsidRPr="00E35E23">
        <w:rPr>
          <w:sz w:val="48"/>
          <w:szCs w:val="48"/>
        </w:rPr>
        <w:t xml:space="preserve">Vedlegg </w:t>
      </w:r>
      <w:r w:rsidRPr="00E35E23">
        <w:rPr>
          <w:sz w:val="48"/>
          <w:szCs w:val="48"/>
        </w:rPr>
        <w:t>3</w:t>
      </w:r>
      <w:r w:rsidR="000A4694" w:rsidRPr="00E35E23">
        <w:rPr>
          <w:sz w:val="48"/>
          <w:szCs w:val="48"/>
        </w:rPr>
        <w:t xml:space="preserve"> </w:t>
      </w:r>
      <w:r w:rsidRPr="00E35E23">
        <w:rPr>
          <w:sz w:val="48"/>
          <w:szCs w:val="48"/>
        </w:rPr>
        <w:t xml:space="preserve">- </w:t>
      </w:r>
      <w:r w:rsidR="000A4694" w:rsidRPr="00E35E23">
        <w:rPr>
          <w:sz w:val="48"/>
          <w:szCs w:val="48"/>
        </w:rPr>
        <w:t>Bruksanvisning og begrunnelse for sladding av tilbud</w:t>
      </w:r>
    </w:p>
    <w:p w14:paraId="411BBCE6" w14:textId="77777777" w:rsidR="000A4694" w:rsidRDefault="000A4694" w:rsidP="0086704C"/>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86704C">
      <w:r>
        <w:t xml:space="preserve">Det følger av forskrift til lov om offentlige anskaffelser av 12. august 2016 (FOA.) § 7-3 at offentleglova gjelder for allmennhetens innsyn i tilbud og anskaffelsesprotokoller. </w:t>
      </w:r>
      <w:r w:rsidRPr="00FE6743">
        <w:rPr>
          <w:lang w:val="nn-NO"/>
        </w:rPr>
        <w:t xml:space="preserve">Lov om rett til innsyn i dokument i offentleg verksemd av 19.mai 2006 nr. 16 (offl.) har som formål å styrke retten til innsyn i saksdokumenter i forvaltningen. </w:t>
      </w:r>
      <w:r>
        <w:t>Det eksisterer en rett for allmennheten til å gjøre seg kjent med innholdet av alle saksdokumenter i offentlig virksomhet. Unntak fra denne retten krever hjemmel i offentleglova selv eller annen lov eller forskrift gitt med grunnlag i lov, jf. offl. § 3.</w:t>
      </w:r>
    </w:p>
    <w:p w14:paraId="195E9144" w14:textId="77777777" w:rsidR="000A4694" w:rsidRDefault="000A4694"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86704C">
      <w:r w:rsidRPr="00FE6743">
        <w:rPr>
          <w:i/>
          <w:iCs/>
          <w:lang w:val="nn-NO"/>
        </w:rPr>
        <w:t>Offl</w:t>
      </w:r>
      <w:r w:rsidRPr="00FE6743">
        <w:rPr>
          <w:lang w:val="nn-NO"/>
        </w:rPr>
        <w:t>. § 13 slår fast at «</w:t>
      </w:r>
      <w:r w:rsidRPr="00FE6743">
        <w:rPr>
          <w:i/>
          <w:iCs/>
          <w:lang w:val="nn-NO"/>
        </w:rPr>
        <w:t>Opplysningar som er underlagde teieplikt i lov eller i medhald av lov, er unnatekne frå innsyn</w:t>
      </w:r>
      <w:r w:rsidRPr="00FE6743">
        <w:rPr>
          <w:lang w:val="nn-NO"/>
        </w:rPr>
        <w:t>». Videre fremgår det av offl . § 23, 3 ledd at «</w:t>
      </w:r>
      <w:r w:rsidRPr="00FE6743">
        <w:rPr>
          <w:i/>
          <w:iCs/>
          <w:lang w:val="nn-NO"/>
        </w:rPr>
        <w:t>Det kan gjerast unntak frå innsyn for tilbod og protokoll etter regelverk som er gitt i medhald av anskaffelsesloven, til valet av leverandør er gjort</w:t>
      </w:r>
      <w:r w:rsidRPr="00FE6743">
        <w:rPr>
          <w:lang w:val="nn-NO"/>
        </w:rPr>
        <w:t xml:space="preserve">». </w:t>
      </w:r>
      <w:r>
        <w:t>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86704C">
      <w:r>
        <w:t xml:space="preserve">I det følgende vil det gjøres rede for hvilken type opplysninger som vil kunne regnes for å være «taushetsbelagte», og som dermed skal være unntatt offentlighet. </w:t>
      </w:r>
    </w:p>
    <w:p w14:paraId="4DFCCE25" w14:textId="77777777" w:rsidR="000A4694" w:rsidRDefault="000A4694" w:rsidP="0086704C">
      <w:r>
        <w:t>Forvaltningsloven av 10. februar 1967 (fvl.)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86704C">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86704C">
      <w:r>
        <w:t>Sykehusinnkjøp HF skal som oppdragsgiver vurdere muligheten for å gi merinnsyn etter offl.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86704C">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86704C">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86704C">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254"/>
        <w:gridCol w:w="860"/>
        <w:gridCol w:w="1984"/>
        <w:gridCol w:w="3918"/>
      </w:tblGrid>
      <w:tr w:rsidR="000A4694" w14:paraId="78FD772C" w14:textId="77777777" w:rsidTr="00F862C8">
        <w:trPr>
          <w:cnfStyle w:val="100000000000" w:firstRow="1" w:lastRow="0" w:firstColumn="0" w:lastColumn="0" w:oddVBand="0" w:evenVBand="0" w:oddHBand="0" w:evenHBand="0" w:firstRowFirstColumn="0" w:firstRowLastColumn="0" w:lastRowFirstColumn="0" w:lastRowLastColumn="0"/>
        </w:trPr>
        <w:tc>
          <w:tcPr>
            <w:tcW w:w="225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D42760D" w14:textId="77777777" w:rsidR="000A4694" w:rsidRDefault="000A4694" w:rsidP="00FF52D8">
            <w:r>
              <w:t>Vedlegg</w:t>
            </w:r>
          </w:p>
        </w:tc>
        <w:tc>
          <w:tcPr>
            <w:tcW w:w="860"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19B783AD" w14:textId="77777777" w:rsidR="000A4694" w:rsidRDefault="000A4694" w:rsidP="00FF52D8">
            <w:r>
              <w:t>Pkt.</w:t>
            </w:r>
          </w:p>
        </w:tc>
        <w:tc>
          <w:tcPr>
            <w:tcW w:w="1984"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30434B1B" w14:textId="77777777" w:rsidR="000A4694" w:rsidRDefault="000A4694" w:rsidP="00FF52D8">
            <w:r>
              <w:t>Plasseringssted</w:t>
            </w:r>
          </w:p>
        </w:tc>
        <w:tc>
          <w:tcPr>
            <w:tcW w:w="3918" w:type="dxa"/>
            <w:tcBorders>
              <w:top w:val="none" w:sz="0" w:space="0" w:color="auto"/>
              <w:left w:val="none" w:sz="0" w:space="0" w:color="auto"/>
              <w:bottom w:val="none" w:sz="0" w:space="0" w:color="auto"/>
              <w:right w:val="none" w:sz="0" w:space="0" w:color="auto"/>
            </w:tcBorders>
            <w:shd w:val="clear" w:color="auto" w:fill="D9D9D9" w:themeFill="background1" w:themeFillShade="D9"/>
          </w:tcPr>
          <w:p w14:paraId="20A51AAF" w14:textId="77777777" w:rsidR="000A4694" w:rsidRDefault="000A4694" w:rsidP="00FF52D8">
            <w:r>
              <w:t>Tilbyders begrunnelse for hvorfor opplysningene skal unntas offentlighet</w:t>
            </w:r>
          </w:p>
        </w:tc>
      </w:tr>
      <w:tr w:rsidR="000A4694" w14:paraId="6A30A7E9" w14:textId="77777777" w:rsidTr="00F862C8">
        <w:tc>
          <w:tcPr>
            <w:tcW w:w="2254" w:type="dxa"/>
          </w:tcPr>
          <w:p w14:paraId="2ED1DDC1" w14:textId="77777777" w:rsidR="000A4694" w:rsidRDefault="000A4694" w:rsidP="00FF52D8"/>
        </w:tc>
        <w:tc>
          <w:tcPr>
            <w:tcW w:w="860" w:type="dxa"/>
          </w:tcPr>
          <w:p w14:paraId="4434F7E0" w14:textId="77777777" w:rsidR="000A4694" w:rsidRDefault="000A4694" w:rsidP="00FF52D8"/>
        </w:tc>
        <w:tc>
          <w:tcPr>
            <w:tcW w:w="1984" w:type="dxa"/>
          </w:tcPr>
          <w:p w14:paraId="3F162025" w14:textId="77777777" w:rsidR="000A4694" w:rsidRDefault="000A4694" w:rsidP="00FF52D8"/>
        </w:tc>
        <w:tc>
          <w:tcPr>
            <w:tcW w:w="3918" w:type="dxa"/>
          </w:tcPr>
          <w:p w14:paraId="4EDC0821" w14:textId="77777777" w:rsidR="000A4694" w:rsidRDefault="000A4694" w:rsidP="00FF52D8"/>
        </w:tc>
      </w:tr>
      <w:tr w:rsidR="000A4694" w14:paraId="07197205" w14:textId="77777777" w:rsidTr="00F862C8">
        <w:tc>
          <w:tcPr>
            <w:tcW w:w="2254" w:type="dxa"/>
          </w:tcPr>
          <w:p w14:paraId="67A69240" w14:textId="77777777" w:rsidR="000A4694" w:rsidRDefault="000A4694" w:rsidP="00FF52D8"/>
        </w:tc>
        <w:tc>
          <w:tcPr>
            <w:tcW w:w="860" w:type="dxa"/>
          </w:tcPr>
          <w:p w14:paraId="7C457DB5" w14:textId="77777777" w:rsidR="000A4694" w:rsidRDefault="000A4694" w:rsidP="00FF52D8"/>
        </w:tc>
        <w:tc>
          <w:tcPr>
            <w:tcW w:w="1984" w:type="dxa"/>
          </w:tcPr>
          <w:p w14:paraId="10F48E81" w14:textId="77777777" w:rsidR="000A4694" w:rsidRDefault="000A4694" w:rsidP="00FF52D8"/>
        </w:tc>
        <w:tc>
          <w:tcPr>
            <w:tcW w:w="3918" w:type="dxa"/>
          </w:tcPr>
          <w:p w14:paraId="110BA72F" w14:textId="77777777" w:rsidR="000A4694" w:rsidRDefault="000A4694" w:rsidP="00FF52D8"/>
        </w:tc>
      </w:tr>
      <w:tr w:rsidR="000A4694" w14:paraId="75EC94BF" w14:textId="77777777" w:rsidTr="00F862C8">
        <w:tc>
          <w:tcPr>
            <w:tcW w:w="2254" w:type="dxa"/>
          </w:tcPr>
          <w:p w14:paraId="7637E947" w14:textId="77777777" w:rsidR="000A4694" w:rsidRDefault="000A4694" w:rsidP="00FF52D8"/>
        </w:tc>
        <w:tc>
          <w:tcPr>
            <w:tcW w:w="860" w:type="dxa"/>
          </w:tcPr>
          <w:p w14:paraId="59FD4339" w14:textId="77777777" w:rsidR="000A4694" w:rsidRDefault="000A4694" w:rsidP="00FF52D8"/>
        </w:tc>
        <w:tc>
          <w:tcPr>
            <w:tcW w:w="1984" w:type="dxa"/>
          </w:tcPr>
          <w:p w14:paraId="6408DA6A" w14:textId="77777777" w:rsidR="000A4694" w:rsidRDefault="000A4694" w:rsidP="00FF52D8"/>
        </w:tc>
        <w:tc>
          <w:tcPr>
            <w:tcW w:w="3918" w:type="dxa"/>
          </w:tcPr>
          <w:p w14:paraId="42B00640" w14:textId="77777777" w:rsidR="000A4694" w:rsidRDefault="000A4694" w:rsidP="00FF52D8"/>
        </w:tc>
      </w:tr>
      <w:tr w:rsidR="000A4694" w14:paraId="3FC21049" w14:textId="77777777" w:rsidTr="00F862C8">
        <w:tc>
          <w:tcPr>
            <w:tcW w:w="2254" w:type="dxa"/>
          </w:tcPr>
          <w:p w14:paraId="101358E1" w14:textId="77777777" w:rsidR="000A4694" w:rsidRDefault="000A4694" w:rsidP="00FF52D8"/>
        </w:tc>
        <w:tc>
          <w:tcPr>
            <w:tcW w:w="860" w:type="dxa"/>
          </w:tcPr>
          <w:p w14:paraId="51455C05" w14:textId="77777777" w:rsidR="000A4694" w:rsidRDefault="000A4694" w:rsidP="00FF52D8"/>
        </w:tc>
        <w:tc>
          <w:tcPr>
            <w:tcW w:w="1984" w:type="dxa"/>
          </w:tcPr>
          <w:p w14:paraId="6CE81311" w14:textId="77777777" w:rsidR="000A4694" w:rsidRDefault="000A4694" w:rsidP="00FF52D8"/>
        </w:tc>
        <w:tc>
          <w:tcPr>
            <w:tcW w:w="3918" w:type="dxa"/>
          </w:tcPr>
          <w:p w14:paraId="1E30588E" w14:textId="77777777" w:rsidR="000A4694" w:rsidRDefault="000A4694" w:rsidP="00FF52D8"/>
        </w:tc>
      </w:tr>
    </w:tbl>
    <w:p w14:paraId="7ECBBF75"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F6C35" w14:textId="77777777" w:rsidR="000F6F2F" w:rsidRDefault="000F6F2F" w:rsidP="008A6B54">
      <w:pPr>
        <w:spacing w:after="0" w:line="240" w:lineRule="auto"/>
      </w:pPr>
      <w:r>
        <w:separator/>
      </w:r>
    </w:p>
  </w:endnote>
  <w:endnote w:type="continuationSeparator" w:id="0">
    <w:p w14:paraId="46028244" w14:textId="77777777" w:rsidR="000F6F2F" w:rsidRDefault="000F6F2F"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04F9D" w14:textId="77777777" w:rsidR="00FE6743" w:rsidRDefault="00FE6743">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2EDC5F0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Vedlegg </w:t>
          </w:r>
          <w:r w:rsidR="00891389">
            <w:rPr>
              <w:b w:val="0"/>
              <w:bCs/>
              <w:color w:val="003087" w:themeColor="text2"/>
              <w:sz w:val="18"/>
              <w:szCs w:val="18"/>
            </w:rPr>
            <w:t>3</w:t>
          </w:r>
          <w:r w:rsidRPr="000A4694">
            <w:rPr>
              <w:b w:val="0"/>
              <w:bCs/>
              <w:color w:val="003087" w:themeColor="text2"/>
              <w:sz w:val="18"/>
              <w:szCs w:val="18"/>
            </w:rPr>
            <w:t xml:space="preserve"> Bruksanvisning og begrunnelse for sladding av tilbud, versjon 07-2023</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37043CDE"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Vedlegg X Bruksanvisning og begrunnelse for sladding av tilbud</w:t>
          </w:r>
          <w:r>
            <w:rPr>
              <w:b w:val="0"/>
              <w:bCs/>
              <w:color w:val="003087" w:themeColor="text2"/>
              <w:sz w:val="18"/>
              <w:szCs w:val="18"/>
            </w:rPr>
            <w:t>, versjon 07-2023</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C9A4F" w14:textId="77777777" w:rsidR="000F6F2F" w:rsidRDefault="000F6F2F" w:rsidP="008A6B54">
      <w:pPr>
        <w:spacing w:after="0" w:line="240" w:lineRule="auto"/>
      </w:pPr>
      <w:r>
        <w:separator/>
      </w:r>
    </w:p>
  </w:footnote>
  <w:footnote w:type="continuationSeparator" w:id="0">
    <w:p w14:paraId="7DD3E190" w14:textId="77777777" w:rsidR="000F6F2F" w:rsidRDefault="000F6F2F"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274" w14:textId="77777777" w:rsidR="00FE6743" w:rsidRDefault="00FE6743">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60288"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E7D05" w14:textId="77777777" w:rsidR="00E02F76" w:rsidRPr="002761DF" w:rsidRDefault="00E02F76" w:rsidP="00E02F76">
    <w:pPr>
      <w:pStyle w:val="Topptekst"/>
      <w:jc w:val="right"/>
      <w:rPr>
        <w:sz w:val="18"/>
        <w:szCs w:val="18"/>
      </w:rPr>
    </w:pPr>
    <w:r>
      <w:rPr>
        <w:sz w:val="18"/>
        <w:szCs w:val="18"/>
      </w:rPr>
      <w:t>Leie av ambulansestasjon</w:t>
    </w:r>
    <w:r w:rsidRPr="002761DF">
      <w:rPr>
        <w:sz w:val="18"/>
        <w:szCs w:val="18"/>
      </w:rPr>
      <w:t xml:space="preserve">, </w:t>
    </w:r>
    <w:r>
      <w:rPr>
        <w:sz w:val="18"/>
        <w:szCs w:val="18"/>
      </w:rPr>
      <w:t>lokasjon Årdal,</w:t>
    </w:r>
  </w:p>
  <w:p w14:paraId="206EF000" w14:textId="77777777" w:rsidR="00E02F76" w:rsidRPr="002761DF" w:rsidRDefault="00E02F76" w:rsidP="00E02F76">
    <w:pPr>
      <w:pStyle w:val="Topptekst"/>
      <w:jc w:val="right"/>
      <w:rPr>
        <w:sz w:val="18"/>
        <w:szCs w:val="18"/>
      </w:rPr>
    </w:pPr>
    <w:r w:rsidRPr="002761DF">
      <w:rPr>
        <w:sz w:val="18"/>
        <w:szCs w:val="18"/>
      </w:rPr>
      <w:t xml:space="preserve">Helse </w:t>
    </w:r>
    <w:r>
      <w:rPr>
        <w:sz w:val="18"/>
        <w:szCs w:val="18"/>
      </w:rPr>
      <w:t xml:space="preserve">Førde </w:t>
    </w:r>
    <w:r w:rsidRPr="002761DF">
      <w:rPr>
        <w:sz w:val="18"/>
        <w:szCs w:val="18"/>
      </w:rPr>
      <w:t xml:space="preserve">HF    </w:t>
    </w:r>
  </w:p>
  <w:p w14:paraId="5AF9F8E7" w14:textId="249A2632" w:rsidR="00E02F76" w:rsidRPr="005E3FC0" w:rsidRDefault="00E02F76" w:rsidP="00E02F76">
    <w:pPr>
      <w:pStyle w:val="Topptekst"/>
      <w:jc w:val="right"/>
      <w:rPr>
        <w:sz w:val="18"/>
        <w:szCs w:val="18"/>
      </w:rPr>
    </w:pPr>
    <w:r w:rsidRPr="002761DF">
      <w:rPr>
        <w:sz w:val="18"/>
        <w:szCs w:val="18"/>
      </w:rPr>
      <w:t xml:space="preserve">Saks nr.: </w:t>
    </w:r>
    <w:r w:rsidRPr="005E3FC0">
      <w:rPr>
        <w:noProof/>
        <w:sz w:val="18"/>
        <w:szCs w:val="18"/>
      </w:rPr>
      <w:drawing>
        <wp:anchor distT="0" distB="0" distL="114300" distR="114300" simplePos="0" relativeHeight="251662336" behindDoc="1" locked="0" layoutInCell="1" allowOverlap="1" wp14:anchorId="42CEAC01" wp14:editId="0DA98665">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Pr>
        <w:sz w:val="18"/>
        <w:szCs w:val="18"/>
      </w:rPr>
      <w:t>202</w:t>
    </w:r>
    <w:r w:rsidR="00FE6743">
      <w:rPr>
        <w:sz w:val="18"/>
        <w:szCs w:val="18"/>
      </w:rPr>
      <w:t>5</w:t>
    </w:r>
    <w:r>
      <w:rPr>
        <w:sz w:val="18"/>
        <w:szCs w:val="18"/>
      </w:rPr>
      <w:t>/</w:t>
    </w:r>
    <w:r w:rsidR="00FE6743">
      <w:rPr>
        <w:sz w:val="18"/>
        <w:szCs w:val="18"/>
      </w:rPr>
      <w:t>44858</w:t>
    </w:r>
  </w:p>
  <w:p w14:paraId="6D8843FC" w14:textId="43FE1E55" w:rsidR="004F084A" w:rsidRPr="00E02F76" w:rsidRDefault="004F084A" w:rsidP="00E02F7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69B0"/>
    <w:rsid w:val="00061D42"/>
    <w:rsid w:val="00066FAD"/>
    <w:rsid w:val="000A4694"/>
    <w:rsid w:val="000E3D69"/>
    <w:rsid w:val="000F6F2F"/>
    <w:rsid w:val="001457DD"/>
    <w:rsid w:val="00164145"/>
    <w:rsid w:val="00172E83"/>
    <w:rsid w:val="00174C26"/>
    <w:rsid w:val="002148C4"/>
    <w:rsid w:val="002C03B4"/>
    <w:rsid w:val="002C5C80"/>
    <w:rsid w:val="002D33F1"/>
    <w:rsid w:val="00305670"/>
    <w:rsid w:val="00311005"/>
    <w:rsid w:val="00336197"/>
    <w:rsid w:val="00364605"/>
    <w:rsid w:val="003A3867"/>
    <w:rsid w:val="003C7810"/>
    <w:rsid w:val="003D3F41"/>
    <w:rsid w:val="00400A8F"/>
    <w:rsid w:val="00402EAE"/>
    <w:rsid w:val="004743F2"/>
    <w:rsid w:val="0047732F"/>
    <w:rsid w:val="004B54E4"/>
    <w:rsid w:val="004F084A"/>
    <w:rsid w:val="004F1F06"/>
    <w:rsid w:val="004F5BDC"/>
    <w:rsid w:val="00512B3B"/>
    <w:rsid w:val="00522354"/>
    <w:rsid w:val="00545096"/>
    <w:rsid w:val="0056465C"/>
    <w:rsid w:val="00567886"/>
    <w:rsid w:val="005703FD"/>
    <w:rsid w:val="005D1379"/>
    <w:rsid w:val="005E61C2"/>
    <w:rsid w:val="005F5862"/>
    <w:rsid w:val="00603021"/>
    <w:rsid w:val="006A2D91"/>
    <w:rsid w:val="006F312A"/>
    <w:rsid w:val="0076237F"/>
    <w:rsid w:val="00771457"/>
    <w:rsid w:val="007E541A"/>
    <w:rsid w:val="0081186E"/>
    <w:rsid w:val="008135A6"/>
    <w:rsid w:val="0082344F"/>
    <w:rsid w:val="00884491"/>
    <w:rsid w:val="00891389"/>
    <w:rsid w:val="008961BF"/>
    <w:rsid w:val="008A1521"/>
    <w:rsid w:val="008A6B54"/>
    <w:rsid w:val="008E532C"/>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BF502D"/>
    <w:rsid w:val="00C328B3"/>
    <w:rsid w:val="00C37AEC"/>
    <w:rsid w:val="00C65B3F"/>
    <w:rsid w:val="00C70A84"/>
    <w:rsid w:val="00C70D4E"/>
    <w:rsid w:val="00CB354A"/>
    <w:rsid w:val="00CC0CDA"/>
    <w:rsid w:val="00D0738E"/>
    <w:rsid w:val="00D758FB"/>
    <w:rsid w:val="00D869B4"/>
    <w:rsid w:val="00DD09B3"/>
    <w:rsid w:val="00E02F76"/>
    <w:rsid w:val="00E24387"/>
    <w:rsid w:val="00E3138E"/>
    <w:rsid w:val="00E35E23"/>
    <w:rsid w:val="00E449C8"/>
    <w:rsid w:val="00EA45CB"/>
    <w:rsid w:val="00EB13E8"/>
    <w:rsid w:val="00EB5F17"/>
    <w:rsid w:val="00ED29B3"/>
    <w:rsid w:val="00F067C5"/>
    <w:rsid w:val="00F141F6"/>
    <w:rsid w:val="00F22DA7"/>
    <w:rsid w:val="00F3117C"/>
    <w:rsid w:val="00F3344C"/>
    <w:rsid w:val="00F52C83"/>
    <w:rsid w:val="00F63A67"/>
    <w:rsid w:val="00F6667E"/>
    <w:rsid w:val="00F862C8"/>
    <w:rsid w:val="00FA1CD0"/>
    <w:rsid w:val="00FC22D6"/>
    <w:rsid w:val="00FD6AD8"/>
    <w:rsid w:val="00FE674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1FCA56EA-B730-4F43-80BC-AF09F439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a5897a-9542-4a26-846e-5d13cc31d79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7EF4228A9B55E41B174CC9838E7F567" ma:contentTypeVersion="9" ma:contentTypeDescription="Create a new document." ma:contentTypeScope="" ma:versionID="d03610642cbac1a16974652355d1ac8e">
  <xsd:schema xmlns:xsd="http://www.w3.org/2001/XMLSchema" xmlns:xs="http://www.w3.org/2001/XMLSchema" xmlns:p="http://schemas.microsoft.com/office/2006/metadata/properties" xmlns:ns2="4da5897a-9542-4a26-846e-5d13cc31d79d" targetNamespace="http://schemas.microsoft.com/office/2006/metadata/properties" ma:root="true" ma:fieldsID="dfc1322c4a9283aae30c7ff06e3f9173" ns2:_="">
    <xsd:import namespace="4da5897a-9542-4a26-846e-5d13cc31d7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5897a-9542-4a26-846e-5d13cc31d7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4FB62D-5788-4A43-8F42-11DEB0582564}">
  <ds:schemaRefs>
    <ds:schemaRef ds:uri="http://schemas.openxmlformats.org/package/2006/metadata/core-properties"/>
    <ds:schemaRef ds:uri="4da5897a-9542-4a26-846e-5d13cc31d79d"/>
    <ds:schemaRef ds:uri="http://purl.org/dc/elements/1.1/"/>
    <ds:schemaRef ds:uri="http://www.w3.org/XML/1998/namespace"/>
    <ds:schemaRef ds:uri="http://schemas.microsoft.com/office/2006/metadata/properties"/>
    <ds:schemaRef ds:uri="http://purl.org/dc/dcmitype/"/>
    <ds:schemaRef ds:uri="http://schemas.microsoft.com/office/2006/documentManagement/types"/>
    <ds:schemaRef ds:uri="http://purl.org/dc/terms/"/>
    <ds:schemaRef ds:uri="http://schemas.microsoft.com/office/infopath/2007/PartnerControl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8B369FF5-FE33-4AA4-922F-D6B76E267A8A}"/>
</file>

<file path=customXml/itemProps4.xml><?xml version="1.0" encoding="utf-8"?>
<ds:datastoreItem xmlns:ds="http://schemas.openxmlformats.org/officeDocument/2006/customXml" ds:itemID="{C8D791C8-A6A2-4E2D-A06A-2DB6A5AADC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TotalTime>
  <Pages>3</Pages>
  <Words>1217</Words>
  <Characters>6455</Characters>
  <Application>Microsoft Office Word</Application>
  <DocSecurity>0</DocSecurity>
  <Lines>53</Lines>
  <Paragraphs>15</Paragraphs>
  <ScaleCrop>false</ScaleCrop>
  <Company/>
  <LinksUpToDate>false</LinksUpToDate>
  <CharactersWithSpaces>7657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14</cp:revision>
  <dcterms:created xsi:type="dcterms:W3CDTF">2024-03-07T12:41:00Z</dcterms:created>
  <dcterms:modified xsi:type="dcterms:W3CDTF">2025-11-03T09:05:00Z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0x01010057EF4228A9B55E41B174CC9838E7F567</vt:lpwstr>
  </property>
  <property fmtid="{D5CDD505-2E9C-101B-9397-08002B2CF9AE}" pid="3" name="MSIP_Label_d291ddcc-9a90-46b7-a727-d19b3ec4b730_Enabled">
    <vt:lpwstr>true</vt:lpwstr>
  </property>
  <property fmtid="{D5CDD505-2E9C-101B-9397-08002B2CF9AE}" pid="4" name="MSIP_Label_d291ddcc-9a90-46b7-a727-d19b3ec4b730_SetDate">
    <vt:lpwstr>2024-03-07T12:41:32Z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74d1dffb-e69c-447d-acc3-fd3e4d1dbf80</vt:lpwstr>
  </property>
  <property fmtid="{D5CDD505-2E9C-101B-9397-08002B2CF9AE}" pid="9" name="MSIP_Label_d291ddcc-9a90-46b7-a727-d19b3ec4b730_ContentBits">
    <vt:lpwstr>0</vt:lpwstr>
  </property>
  <property fmtid="{D5CDD505-2E9C-101B-9397-08002B2CF9AE}" pid="10" name="MediaServiceImageTags">
    <vt:lpwstr/>
  </property>
  <property fmtid="{D5CDD505-2E9C-101B-9397-08002B2CF9AE}" pid="11" name="c706b671796746379fc435e5ab8acaf9">
    <vt:lpwstr>Kladd|b4b6a614-00e1-4169-90bb-f9dbedae6a98</vt:lpwstr>
  </property>
  <property fmtid="{D5CDD505-2E9C-101B-9397-08002B2CF9AE}" pid="12" name="TaxCatchAll">
    <vt:lpwstr>1;#Kladd|b4b6a614-00e1-4169-90bb-f9dbedae6a98</vt:lpwstr>
  </property>
  <property fmtid="{D5CDD505-2E9C-101B-9397-08002B2CF9AE}" pid="13" name="SHICategory">
    <vt:lpwstr/>
  </property>
  <property fmtid="{D5CDD505-2E9C-101B-9397-08002B2CF9AE}" pid="14" name="eddf1c2c1da842e2bc8d48adb607c365">
    <vt:lpwstr/>
  </property>
  <property fmtid="{D5CDD505-2E9C-101B-9397-08002B2CF9AE}" pid="15" name="SHIBusinessUnit">
    <vt:lpwstr/>
  </property>
  <property fmtid="{D5CDD505-2E9C-101B-9397-08002B2CF9AE}" pid="16" name="SHIStatus">
    <vt:lpwstr>1;#Kladd|b4b6a614-00e1-4169-90bb-f9dbedae6a98</vt:lpwstr>
  </property>
  <property fmtid="{D5CDD505-2E9C-101B-9397-08002B2CF9AE}" pid="17" name="mb0d347ee0664214bffb1328b3228b3b">
    <vt:lpwstr/>
  </property>
  <property fmtid="{D5CDD505-2E9C-101B-9397-08002B2CF9AE}" pid="18" name="lda629c15bae4e91aa6c7e8cbbdfc8b6">
    <vt:lpwstr/>
  </property>
  <property fmtid="{D5CDD505-2E9C-101B-9397-08002B2CF9AE}" pid="19" name="SHIArchiveKey">
    <vt:lpwstr/>
  </property>
  <property fmtid="{D5CDD505-2E9C-101B-9397-08002B2CF9AE}" pid="20" name="f692c5fbbf584dd1b4cdb2fc07ec6741">
    <vt:lpwstr/>
  </property>
  <property fmtid="{D5CDD505-2E9C-101B-9397-08002B2CF9AE}" pid="21" name="SHIBusinessFunction">
    <vt:lpwstr/>
  </property>
  <property fmtid="{D5CDD505-2E9C-101B-9397-08002B2CF9AE}" pid="22" name="SHIJournalType">
    <vt:lpwstr/>
  </property>
  <property fmtid="{D5CDD505-2E9C-101B-9397-08002B2CF9AE}" pid="23" name="cd34d7d8f9d8445ca63dd03b5376680a">
    <vt:lpwstr/>
  </property>
</Properties>
</file>